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1A1" w:rsidRDefault="009F31A1" w:rsidP="00905A6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22D87">
        <w:rPr>
          <w:b/>
          <w:sz w:val="28"/>
          <w:szCs w:val="28"/>
        </w:rPr>
        <w:t xml:space="preserve">Предложения ООО УК «Северный округ»  по содержанию и ремонту общего имущества МКД по ул. </w:t>
      </w:r>
      <w:proofErr w:type="gramStart"/>
      <w:r w:rsidR="00905A62">
        <w:rPr>
          <w:b/>
          <w:sz w:val="28"/>
          <w:szCs w:val="28"/>
        </w:rPr>
        <w:t>Адмиральская</w:t>
      </w:r>
      <w:proofErr w:type="gramEnd"/>
      <w:r w:rsidR="00905A62">
        <w:rPr>
          <w:b/>
          <w:sz w:val="28"/>
          <w:szCs w:val="28"/>
        </w:rPr>
        <w:t>, 25</w:t>
      </w:r>
      <w:r w:rsidR="001B4507">
        <w:rPr>
          <w:b/>
          <w:sz w:val="28"/>
          <w:szCs w:val="28"/>
        </w:rPr>
        <w:t xml:space="preserve"> </w:t>
      </w:r>
      <w:r w:rsidR="0023224D">
        <w:rPr>
          <w:b/>
          <w:sz w:val="28"/>
          <w:szCs w:val="28"/>
        </w:rPr>
        <w:t>на 20</w:t>
      </w:r>
      <w:r w:rsidR="0010593F">
        <w:rPr>
          <w:b/>
          <w:sz w:val="28"/>
          <w:szCs w:val="28"/>
        </w:rPr>
        <w:t>23</w:t>
      </w:r>
      <w:r w:rsidRPr="00522D87">
        <w:rPr>
          <w:b/>
          <w:sz w:val="28"/>
          <w:szCs w:val="28"/>
        </w:rPr>
        <w:t xml:space="preserve"> год</w:t>
      </w:r>
      <w:bookmarkStart w:id="0" w:name="_GoBack"/>
      <w:bookmarkEnd w:id="0"/>
      <w:r w:rsidR="0010593F">
        <w:rPr>
          <w:b/>
          <w:sz w:val="28"/>
          <w:szCs w:val="28"/>
        </w:rPr>
        <w:t>.</w:t>
      </w:r>
    </w:p>
    <w:p w:rsidR="0010593F" w:rsidRPr="00905A62" w:rsidRDefault="0010593F" w:rsidP="00905A6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0593F" w:rsidRPr="00E54503" w:rsidRDefault="0010593F" w:rsidP="0010593F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E54503">
        <w:rPr>
          <w:sz w:val="22"/>
          <w:szCs w:val="22"/>
        </w:rPr>
        <w:t>ООО Управляющая компания «Северный округ» в соответствии с действующим законодательством РФ предлагает Вам рассмотреть предложения о размере платы с датой введения с 01.01.2023г. и видах работ:</w:t>
      </w:r>
    </w:p>
    <w:p w:rsidR="0010593F" w:rsidRPr="00E54503" w:rsidRDefault="0010593F" w:rsidP="0010593F">
      <w:pPr>
        <w:numPr>
          <w:ilvl w:val="0"/>
          <w:numId w:val="3"/>
        </w:numPr>
        <w:suppressAutoHyphens/>
        <w:spacing w:line="100" w:lineRule="atLeast"/>
        <w:jc w:val="both"/>
        <w:rPr>
          <w:b/>
          <w:sz w:val="22"/>
          <w:szCs w:val="22"/>
        </w:rPr>
      </w:pPr>
      <w:r w:rsidRPr="00E54503">
        <w:rPr>
          <w:b/>
          <w:sz w:val="22"/>
          <w:szCs w:val="22"/>
        </w:rPr>
        <w:t>Утвердить размер платы на управление и содержание общего имущества с 01.01.2023г.</w:t>
      </w:r>
      <w:r w:rsidRPr="00E54503">
        <w:rPr>
          <w:sz w:val="22"/>
          <w:szCs w:val="22"/>
        </w:rPr>
        <w:t xml:space="preserve">, </w:t>
      </w:r>
      <w:r w:rsidRPr="00E54503">
        <w:rPr>
          <w:b/>
          <w:sz w:val="22"/>
          <w:szCs w:val="22"/>
        </w:rPr>
        <w:t>рассмотрев один из вариантов:</w:t>
      </w:r>
    </w:p>
    <w:p w:rsidR="0010593F" w:rsidRPr="00E54503" w:rsidRDefault="0010593F" w:rsidP="0010593F">
      <w:pPr>
        <w:ind w:firstLine="540"/>
        <w:jc w:val="both"/>
        <w:rPr>
          <w:sz w:val="22"/>
          <w:szCs w:val="22"/>
        </w:rPr>
      </w:pPr>
      <w:r w:rsidRPr="00E54503">
        <w:rPr>
          <w:b/>
          <w:bCs/>
          <w:sz w:val="22"/>
          <w:szCs w:val="22"/>
        </w:rPr>
        <w:t xml:space="preserve">Вариант 1: </w:t>
      </w:r>
      <w:r w:rsidRPr="00E54503">
        <w:rPr>
          <w:sz w:val="22"/>
          <w:szCs w:val="22"/>
        </w:rPr>
        <w:t xml:space="preserve">для обеспечения надлежащего содержания с учетом требований действующего законодательства (постановление Правительства РФ от 03.04.2013г. №290, и постановление Правительства РФ от 15.05.2013г. №416) и договора управления учета расходов   на сбор и вывоз  ТКО - в размере </w:t>
      </w:r>
      <w:r>
        <w:rPr>
          <w:sz w:val="22"/>
          <w:szCs w:val="22"/>
        </w:rPr>
        <w:t>47,45</w:t>
      </w:r>
      <w:r w:rsidRPr="00E54503">
        <w:rPr>
          <w:sz w:val="22"/>
          <w:szCs w:val="22"/>
        </w:rPr>
        <w:t xml:space="preserve"> руб. на 1 кв.м.</w:t>
      </w:r>
    </w:p>
    <w:p w:rsidR="0010593F" w:rsidRPr="00E54503" w:rsidRDefault="0010593F" w:rsidP="0010593F">
      <w:pPr>
        <w:ind w:firstLine="540"/>
        <w:jc w:val="both"/>
        <w:rPr>
          <w:sz w:val="22"/>
          <w:szCs w:val="22"/>
        </w:rPr>
      </w:pPr>
      <w:r w:rsidRPr="00E54503">
        <w:rPr>
          <w:b/>
          <w:bCs/>
          <w:sz w:val="22"/>
          <w:szCs w:val="22"/>
        </w:rPr>
        <w:t xml:space="preserve">Вариант 2: </w:t>
      </w:r>
      <w:r w:rsidRPr="00E54503">
        <w:rPr>
          <w:bCs/>
          <w:sz w:val="22"/>
          <w:szCs w:val="22"/>
        </w:rPr>
        <w:t xml:space="preserve">путем индексации на уровень инфляции, установленный действующим федеральным законом от 06.12.2021г. №390-ФЗ не превышающем 4% , без учета расходов на сбор и вывоз ТКО </w:t>
      </w:r>
      <w:r w:rsidRPr="00E54503">
        <w:rPr>
          <w:sz w:val="22"/>
          <w:szCs w:val="22"/>
        </w:rPr>
        <w:t xml:space="preserve">- в размере </w:t>
      </w:r>
      <w:r>
        <w:rPr>
          <w:sz w:val="22"/>
          <w:szCs w:val="22"/>
        </w:rPr>
        <w:t>23,62</w:t>
      </w:r>
      <w:r w:rsidRPr="00E54503">
        <w:rPr>
          <w:sz w:val="22"/>
          <w:szCs w:val="22"/>
        </w:rPr>
        <w:t xml:space="preserve"> руб. на 1 кв.м.</w:t>
      </w:r>
    </w:p>
    <w:p w:rsidR="0010593F" w:rsidRPr="00E54503" w:rsidRDefault="0010593F" w:rsidP="0010593F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E54503">
        <w:rPr>
          <w:b/>
          <w:sz w:val="22"/>
          <w:szCs w:val="22"/>
          <w:lang w:val="en-US"/>
        </w:rPr>
        <w:t>II</w:t>
      </w:r>
      <w:r w:rsidRPr="00E54503">
        <w:rPr>
          <w:b/>
          <w:sz w:val="22"/>
          <w:szCs w:val="22"/>
        </w:rPr>
        <w:t xml:space="preserve">. Утвердить виды работ с </w:t>
      </w:r>
      <w:proofErr w:type="gramStart"/>
      <w:r w:rsidRPr="00E54503">
        <w:rPr>
          <w:b/>
          <w:sz w:val="22"/>
          <w:szCs w:val="22"/>
        </w:rPr>
        <w:t>01.01.2023г.:</w:t>
      </w:r>
      <w:proofErr w:type="gramEnd"/>
    </w:p>
    <w:p w:rsidR="0087599B" w:rsidRPr="0010593F" w:rsidRDefault="0010593F" w:rsidP="0010593F">
      <w:pPr>
        <w:autoSpaceDE w:val="0"/>
        <w:autoSpaceDN w:val="0"/>
        <w:adjustRightInd w:val="0"/>
        <w:ind w:firstLine="540"/>
        <w:jc w:val="both"/>
        <w:rPr>
          <w:sz w:val="22"/>
          <w:szCs w:val="22"/>
          <w:u w:val="single"/>
        </w:rPr>
      </w:pPr>
      <w:r w:rsidRPr="00E54503">
        <w:rPr>
          <w:b/>
          <w:sz w:val="22"/>
          <w:szCs w:val="22"/>
        </w:rPr>
        <w:t xml:space="preserve">- </w:t>
      </w:r>
      <w:r w:rsidRPr="00E54503">
        <w:rPr>
          <w:b/>
          <w:sz w:val="22"/>
          <w:szCs w:val="22"/>
          <w:u w:val="single"/>
        </w:rPr>
        <w:t>по текущему ремонту,</w:t>
      </w:r>
      <w:r w:rsidRPr="00E54503">
        <w:rPr>
          <w:sz w:val="22"/>
          <w:szCs w:val="22"/>
          <w:u w:val="single"/>
        </w:rPr>
        <w:t xml:space="preserve"> на выполнение следующих видов работ в пределах платы по текущему ремонту в 2023г.:</w:t>
      </w:r>
    </w:p>
    <w:tbl>
      <w:tblPr>
        <w:tblW w:w="9938" w:type="dxa"/>
        <w:tblInd w:w="93" w:type="dxa"/>
        <w:tblLook w:val="04A0"/>
      </w:tblPr>
      <w:tblGrid>
        <w:gridCol w:w="5118"/>
        <w:gridCol w:w="1560"/>
        <w:gridCol w:w="1701"/>
        <w:gridCol w:w="1559"/>
      </w:tblGrid>
      <w:tr w:rsidR="00905A62" w:rsidRPr="00905A62" w:rsidTr="001B4507">
        <w:trPr>
          <w:trHeight w:val="915"/>
        </w:trPr>
        <w:tc>
          <w:tcPr>
            <w:tcW w:w="51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05A62" w:rsidRPr="00905A62" w:rsidRDefault="00905A62" w:rsidP="00905A6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905A6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Наименование работ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05A62" w:rsidRPr="00905A62" w:rsidRDefault="00905A62" w:rsidP="00905A6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905A6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объем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05A62" w:rsidRPr="00905A62" w:rsidRDefault="00905A62" w:rsidP="00905A6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905A6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стоимость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A62" w:rsidRPr="00905A62" w:rsidRDefault="00905A62" w:rsidP="00905A6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905A6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Размер платы на 1 кв.м.</w:t>
            </w:r>
          </w:p>
        </w:tc>
      </w:tr>
      <w:tr w:rsidR="001B4507" w:rsidRPr="001B4507" w:rsidTr="001B4507">
        <w:trPr>
          <w:trHeight w:val="340"/>
        </w:trPr>
        <w:tc>
          <w:tcPr>
            <w:tcW w:w="51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B4507" w:rsidRPr="001B4507" w:rsidRDefault="001B4507" w:rsidP="001B450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B450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Установка регулятора давления и температура ГВС 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B4507" w:rsidRPr="001B4507" w:rsidRDefault="001B4507" w:rsidP="001B450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B450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 шт.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B4507" w:rsidRPr="001B4507" w:rsidRDefault="001B4507" w:rsidP="001B450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B450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210 000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507" w:rsidRPr="001B4507" w:rsidRDefault="001B4507" w:rsidP="001B450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B450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5,18</w:t>
            </w:r>
          </w:p>
        </w:tc>
      </w:tr>
      <w:tr w:rsidR="001B4507" w:rsidRPr="001B4507" w:rsidTr="001B4507">
        <w:trPr>
          <w:trHeight w:val="340"/>
        </w:trPr>
        <w:tc>
          <w:tcPr>
            <w:tcW w:w="51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B4507" w:rsidRPr="001B4507" w:rsidRDefault="001B4507" w:rsidP="001B450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B450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Монтаж системы видеонаблюдения (1 точка)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B4507" w:rsidRPr="001B4507" w:rsidRDefault="001B4507" w:rsidP="001B450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B450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 шт.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B4507" w:rsidRPr="001B4507" w:rsidRDefault="001B4507" w:rsidP="0010593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B450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</w:t>
            </w:r>
            <w:r w:rsidR="0010593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</w:t>
            </w:r>
            <w:r w:rsidRPr="001B450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000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507" w:rsidRPr="001B4507" w:rsidRDefault="001B4507" w:rsidP="0010593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B450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1,</w:t>
            </w:r>
            <w:r w:rsidR="0010593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35</w:t>
            </w:r>
          </w:p>
        </w:tc>
      </w:tr>
      <w:tr w:rsidR="001B4507" w:rsidRPr="001B4507" w:rsidTr="001B4507">
        <w:trPr>
          <w:trHeight w:val="340"/>
        </w:trPr>
        <w:tc>
          <w:tcPr>
            <w:tcW w:w="51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B4507" w:rsidRPr="001B4507" w:rsidRDefault="001B4507" w:rsidP="001B450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B450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Ремонт </w:t>
            </w:r>
            <w:proofErr w:type="spellStart"/>
            <w:r w:rsidRPr="001B450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отмостки</w:t>
            </w:r>
            <w:proofErr w:type="spellEnd"/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B4507" w:rsidRPr="001B4507" w:rsidRDefault="001B4507" w:rsidP="001B450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B450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70 м.2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B4507" w:rsidRPr="001B4507" w:rsidRDefault="001B4507" w:rsidP="001B450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B450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75 000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507" w:rsidRPr="001B4507" w:rsidRDefault="001B4507" w:rsidP="001B450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B450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1,85</w:t>
            </w:r>
          </w:p>
        </w:tc>
      </w:tr>
      <w:tr w:rsidR="001B4507" w:rsidRPr="001B4507" w:rsidTr="001B4507">
        <w:trPr>
          <w:trHeight w:val="340"/>
        </w:trPr>
        <w:tc>
          <w:tcPr>
            <w:tcW w:w="51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B4507" w:rsidRPr="001B4507" w:rsidRDefault="001B4507" w:rsidP="001B450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B450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Экспертиза игрового, детского оборудования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B4507" w:rsidRPr="001B4507" w:rsidRDefault="001B4507" w:rsidP="001B450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B450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 шт.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B4507" w:rsidRPr="001B4507" w:rsidRDefault="001B4507" w:rsidP="001B450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B450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507" w:rsidRPr="001B4507" w:rsidRDefault="001B4507" w:rsidP="001B450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B450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1B4507" w:rsidRPr="001B4507" w:rsidTr="001B4507">
        <w:trPr>
          <w:trHeight w:val="340"/>
        </w:trPr>
        <w:tc>
          <w:tcPr>
            <w:tcW w:w="51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B4507" w:rsidRPr="001B4507" w:rsidRDefault="001B4507" w:rsidP="001B450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B450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Ремонт подпорной стенки входа в подвал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B4507" w:rsidRPr="001B4507" w:rsidRDefault="001B4507" w:rsidP="001B450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B450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18 м.2.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B4507" w:rsidRPr="001B4507" w:rsidRDefault="001B4507" w:rsidP="001B450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B450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40 000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507" w:rsidRPr="001B4507" w:rsidRDefault="001B4507" w:rsidP="001B450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B450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0,99</w:t>
            </w:r>
          </w:p>
        </w:tc>
      </w:tr>
      <w:tr w:rsidR="001B4507" w:rsidRPr="001B4507" w:rsidTr="001B4507">
        <w:trPr>
          <w:trHeight w:val="340"/>
        </w:trPr>
        <w:tc>
          <w:tcPr>
            <w:tcW w:w="51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B4507" w:rsidRPr="001B4507" w:rsidRDefault="001B4507" w:rsidP="001B450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B450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Установка ОДПУ по ГВС и ТЭ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B4507" w:rsidRPr="001B4507" w:rsidRDefault="001B4507" w:rsidP="001B450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B450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 шт.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B4507" w:rsidRPr="001B4507" w:rsidRDefault="001B4507" w:rsidP="001B450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B450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400 000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507" w:rsidRPr="001B4507" w:rsidRDefault="001B4507" w:rsidP="001B450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B450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9,87</w:t>
            </w:r>
          </w:p>
        </w:tc>
      </w:tr>
      <w:tr w:rsidR="001B4507" w:rsidRPr="001B4507" w:rsidTr="001B4507">
        <w:trPr>
          <w:trHeight w:val="340"/>
        </w:trPr>
        <w:tc>
          <w:tcPr>
            <w:tcW w:w="51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B4507" w:rsidRPr="001B4507" w:rsidRDefault="001B4507" w:rsidP="001B450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B450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Установка балансировочных кранов 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B4507" w:rsidRPr="001B4507" w:rsidRDefault="001B4507" w:rsidP="001B450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B450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29 </w:t>
            </w:r>
            <w:proofErr w:type="spellStart"/>
            <w:proofErr w:type="gramStart"/>
            <w:r w:rsidRPr="001B450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B4507" w:rsidRPr="001B4507" w:rsidRDefault="001B4507" w:rsidP="001B450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B450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58 000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507" w:rsidRPr="001B4507" w:rsidRDefault="001B4507" w:rsidP="001B450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B450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1,43</w:t>
            </w:r>
          </w:p>
        </w:tc>
      </w:tr>
      <w:tr w:rsidR="001B4507" w:rsidRPr="001B4507" w:rsidTr="001B4507">
        <w:trPr>
          <w:trHeight w:val="340"/>
        </w:trPr>
        <w:tc>
          <w:tcPr>
            <w:tcW w:w="51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B4507" w:rsidRPr="001B4507" w:rsidRDefault="001B4507" w:rsidP="001B450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B450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Теплоизоляция розлива отопления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B4507" w:rsidRPr="001B4507" w:rsidRDefault="001B4507" w:rsidP="001B450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B450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330 м.п.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B4507" w:rsidRPr="001B4507" w:rsidRDefault="001B4507" w:rsidP="001B450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B450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125 400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507" w:rsidRPr="001B4507" w:rsidRDefault="001B4507" w:rsidP="001B450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B450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3,09</w:t>
            </w:r>
          </w:p>
        </w:tc>
      </w:tr>
      <w:tr w:rsidR="001B4507" w:rsidRPr="001B4507" w:rsidTr="001B4507">
        <w:trPr>
          <w:trHeight w:val="340"/>
        </w:trPr>
        <w:tc>
          <w:tcPr>
            <w:tcW w:w="51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B4507" w:rsidRPr="001B4507" w:rsidRDefault="004F47D9" w:rsidP="001B450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ГРАНТ - </w:t>
            </w:r>
            <w:r w:rsidR="001B4507" w:rsidRPr="001B450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Установка детской площадки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B4507" w:rsidRPr="001B4507" w:rsidRDefault="001B4507" w:rsidP="001B450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B4507" w:rsidRPr="001B4507" w:rsidRDefault="001B4507" w:rsidP="001B450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B450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200 000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507" w:rsidRPr="001B4507" w:rsidRDefault="001B4507" w:rsidP="001B450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B450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4,94</w:t>
            </w:r>
          </w:p>
        </w:tc>
      </w:tr>
      <w:tr w:rsidR="001B4507" w:rsidRPr="001B4507" w:rsidTr="001B4507">
        <w:trPr>
          <w:trHeight w:val="340"/>
        </w:trPr>
        <w:tc>
          <w:tcPr>
            <w:tcW w:w="51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B4507" w:rsidRPr="001B4507" w:rsidRDefault="001B4507" w:rsidP="001B450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B450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Смена стояков отопления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B4507" w:rsidRPr="001B4507" w:rsidRDefault="0010593F" w:rsidP="001B450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150</w:t>
            </w:r>
            <w:r w:rsidR="001B4507" w:rsidRPr="001B450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м.п.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B4507" w:rsidRPr="001B4507" w:rsidRDefault="0010593F" w:rsidP="001B450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195</w:t>
            </w:r>
            <w:r w:rsidR="001B4507" w:rsidRPr="001B450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000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507" w:rsidRPr="001B4507" w:rsidRDefault="0010593F" w:rsidP="001B450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4,80</w:t>
            </w:r>
          </w:p>
        </w:tc>
      </w:tr>
      <w:tr w:rsidR="001B4507" w:rsidRPr="001B4507" w:rsidTr="001B4507">
        <w:trPr>
          <w:trHeight w:val="340"/>
        </w:trPr>
        <w:tc>
          <w:tcPr>
            <w:tcW w:w="51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B4507" w:rsidRPr="001B4507" w:rsidRDefault="001B4507" w:rsidP="001B450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B450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Смена стояков ХВС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B4507" w:rsidRPr="001B4507" w:rsidRDefault="001B4507" w:rsidP="001B450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B450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195 м.п.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B4507" w:rsidRPr="001B4507" w:rsidRDefault="001B4507" w:rsidP="001B450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B450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250 000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507" w:rsidRPr="001B4507" w:rsidRDefault="001B4507" w:rsidP="001B450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B450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6,17</w:t>
            </w:r>
          </w:p>
        </w:tc>
      </w:tr>
      <w:tr w:rsidR="001B4507" w:rsidRPr="001B4507" w:rsidTr="001B4507">
        <w:trPr>
          <w:trHeight w:val="340"/>
        </w:trPr>
        <w:tc>
          <w:tcPr>
            <w:tcW w:w="51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B4507" w:rsidRPr="001B4507" w:rsidRDefault="001B4507" w:rsidP="001B450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B450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Смена стояков ГВС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B4507" w:rsidRPr="001B4507" w:rsidRDefault="001B4507" w:rsidP="001B450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B450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195  м.п.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B4507" w:rsidRPr="001B4507" w:rsidRDefault="001B4507" w:rsidP="001B450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B450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250000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507" w:rsidRPr="001B4507" w:rsidRDefault="001B4507" w:rsidP="001B450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B450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4,81</w:t>
            </w:r>
          </w:p>
        </w:tc>
      </w:tr>
      <w:tr w:rsidR="001B4507" w:rsidRPr="001B4507" w:rsidTr="001B4507">
        <w:trPr>
          <w:trHeight w:val="340"/>
        </w:trPr>
        <w:tc>
          <w:tcPr>
            <w:tcW w:w="51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B4507" w:rsidRPr="001B4507" w:rsidRDefault="001B4507" w:rsidP="001B450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B450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Ремонт цоколя 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B4507" w:rsidRPr="001B4507" w:rsidRDefault="001B4507" w:rsidP="001B450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B450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84 м.п.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B4507" w:rsidRPr="001B4507" w:rsidRDefault="001B4507" w:rsidP="001B450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B450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67 200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507" w:rsidRPr="001B4507" w:rsidRDefault="001B4507" w:rsidP="001B450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B450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1,66</w:t>
            </w:r>
          </w:p>
        </w:tc>
      </w:tr>
      <w:tr w:rsidR="001B4507" w:rsidRPr="001B4507" w:rsidTr="001B4507">
        <w:trPr>
          <w:trHeight w:val="340"/>
        </w:trPr>
        <w:tc>
          <w:tcPr>
            <w:tcW w:w="51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B4507" w:rsidRPr="001B4507" w:rsidRDefault="0010593F" w:rsidP="001B450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Спил дерева </w:t>
            </w:r>
            <w:r w:rsidR="001B4507" w:rsidRPr="001B450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(обращение кВ.6)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B4507" w:rsidRPr="001B4507" w:rsidRDefault="0010593F" w:rsidP="001B450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1шт</w:t>
            </w:r>
            <w:r w:rsidR="001B4507" w:rsidRPr="001B450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B4507" w:rsidRPr="001B4507" w:rsidRDefault="0010593F" w:rsidP="001B450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25 000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507" w:rsidRPr="001B4507" w:rsidRDefault="0010593F" w:rsidP="001B450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0,62</w:t>
            </w:r>
          </w:p>
        </w:tc>
      </w:tr>
      <w:tr w:rsidR="001B4507" w:rsidRPr="001B4507" w:rsidTr="001B4507">
        <w:trPr>
          <w:trHeight w:val="340"/>
        </w:trPr>
        <w:tc>
          <w:tcPr>
            <w:tcW w:w="51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B4507" w:rsidRPr="001B4507" w:rsidRDefault="001B4507" w:rsidP="001B450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B450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Ремонт тротуара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B4507" w:rsidRPr="001B4507" w:rsidRDefault="001B4507" w:rsidP="001B450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B450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60м.2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B4507" w:rsidRPr="001B4507" w:rsidRDefault="001B4507" w:rsidP="001B450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B450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120 000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507" w:rsidRPr="001B4507" w:rsidRDefault="001B4507" w:rsidP="001B450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B450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2,96</w:t>
            </w:r>
          </w:p>
        </w:tc>
      </w:tr>
      <w:tr w:rsidR="001B4507" w:rsidRPr="001B4507" w:rsidTr="001B4507">
        <w:trPr>
          <w:trHeight w:val="340"/>
        </w:trPr>
        <w:tc>
          <w:tcPr>
            <w:tcW w:w="51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B4507" w:rsidRPr="001B4507" w:rsidRDefault="001B4507" w:rsidP="004F47D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B450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Ямочный ремонт </w:t>
            </w:r>
            <w:r w:rsidR="004F47D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дворового проезда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B4507" w:rsidRPr="001B4507" w:rsidRDefault="004F47D9" w:rsidP="001B450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100</w:t>
            </w:r>
            <w:r w:rsidR="001B4507" w:rsidRPr="001B450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м</w:t>
            </w:r>
            <w:proofErr w:type="gramStart"/>
            <w:r w:rsidR="001B4507" w:rsidRPr="001B450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B4507" w:rsidRPr="001B4507" w:rsidRDefault="004F47D9" w:rsidP="001B450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250</w:t>
            </w:r>
            <w:r w:rsidR="001B4507" w:rsidRPr="001B450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000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507" w:rsidRPr="001B4507" w:rsidRDefault="004F47D9" w:rsidP="001B450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6,17</w:t>
            </w:r>
          </w:p>
        </w:tc>
      </w:tr>
      <w:tr w:rsidR="001B4507" w:rsidRPr="001B4507" w:rsidTr="001B4507">
        <w:trPr>
          <w:trHeight w:val="340"/>
        </w:trPr>
        <w:tc>
          <w:tcPr>
            <w:tcW w:w="51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B4507" w:rsidRPr="001B4507" w:rsidRDefault="001B4507" w:rsidP="001B450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B450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Косметический ремонт этажных тамбуров под. 1,2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B4507" w:rsidRPr="001B4507" w:rsidRDefault="001B4507" w:rsidP="001B450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B450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B4507" w:rsidRPr="001B4507" w:rsidRDefault="001B4507" w:rsidP="001B450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B450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400 000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507" w:rsidRPr="001B4507" w:rsidRDefault="001B4507" w:rsidP="001B450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B450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9,87</w:t>
            </w:r>
          </w:p>
        </w:tc>
      </w:tr>
      <w:tr w:rsidR="001B4507" w:rsidRPr="001B4507" w:rsidTr="001B4507">
        <w:trPr>
          <w:trHeight w:val="340"/>
        </w:trPr>
        <w:tc>
          <w:tcPr>
            <w:tcW w:w="51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B4507" w:rsidRPr="001B4507" w:rsidRDefault="001B4507" w:rsidP="001B450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B450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Установка пластиковых окон </w:t>
            </w:r>
            <w:proofErr w:type="gramStart"/>
            <w:r w:rsidRPr="001B450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в</w:t>
            </w:r>
            <w:proofErr w:type="gramEnd"/>
            <w:r w:rsidRPr="001B450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под.1 и 2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B4507" w:rsidRPr="001B4507" w:rsidRDefault="001B4507" w:rsidP="001B450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B450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8шт.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B4507" w:rsidRPr="001B4507" w:rsidRDefault="004F47D9" w:rsidP="001B450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</w:t>
            </w:r>
            <w:r w:rsidR="001B4507" w:rsidRPr="001B450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00 000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507" w:rsidRPr="001B4507" w:rsidRDefault="004F47D9" w:rsidP="001B450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7,38</w:t>
            </w:r>
          </w:p>
        </w:tc>
      </w:tr>
    </w:tbl>
    <w:p w:rsidR="00424C04" w:rsidRPr="00141CD8" w:rsidRDefault="00424C04" w:rsidP="00905A62">
      <w:pPr>
        <w:autoSpaceDE w:val="0"/>
        <w:autoSpaceDN w:val="0"/>
        <w:adjustRightInd w:val="0"/>
        <w:jc w:val="both"/>
        <w:rPr>
          <w:u w:val="single"/>
        </w:rPr>
      </w:pPr>
    </w:p>
    <w:p w:rsidR="00BA4F08" w:rsidRPr="0087599B" w:rsidRDefault="0087599B" w:rsidP="00FF30BA">
      <w:pPr>
        <w:autoSpaceDE w:val="0"/>
        <w:autoSpaceDN w:val="0"/>
        <w:adjustRightInd w:val="0"/>
        <w:ind w:firstLine="540"/>
        <w:jc w:val="both"/>
      </w:pPr>
      <w:r>
        <w:t>2.</w:t>
      </w:r>
      <w:r w:rsidR="00BD5CD0" w:rsidRPr="0087599B">
        <w:t>Получить в управление по охране окружающей среды и природных ресурсов разрешение на проведение работ по спилу де</w:t>
      </w:r>
      <w:r w:rsidR="002E634A" w:rsidRPr="0087599B">
        <w:t>ревьев  и утвердить с 01.01.202</w:t>
      </w:r>
      <w:r w:rsidR="0010593F">
        <w:t>3</w:t>
      </w:r>
      <w:r w:rsidR="00BD5CD0" w:rsidRPr="0087599B">
        <w:t>г. размер платы по теку</w:t>
      </w:r>
      <w:r w:rsidR="00905A62">
        <w:t xml:space="preserve">щему ремонту в размере </w:t>
      </w:r>
      <w:r w:rsidR="004F47D9">
        <w:t>0,62</w:t>
      </w:r>
      <w:r w:rsidR="001B4507">
        <w:t xml:space="preserve"> </w:t>
      </w:r>
      <w:r w:rsidR="00BD5CD0" w:rsidRPr="0087599B">
        <w:t>руб. на 1 кв.м.</w:t>
      </w:r>
    </w:p>
    <w:p w:rsidR="0092061C" w:rsidRDefault="00FF30BA" w:rsidP="0087599B">
      <w:pPr>
        <w:autoSpaceDE w:val="0"/>
        <w:autoSpaceDN w:val="0"/>
        <w:adjustRightInd w:val="0"/>
        <w:ind w:firstLine="540"/>
        <w:jc w:val="both"/>
      </w:pPr>
      <w:r>
        <w:t>3</w:t>
      </w:r>
      <w:r w:rsidR="0087599B">
        <w:t>.</w:t>
      </w:r>
      <w:r w:rsidR="00BA4F08" w:rsidRPr="0087599B">
        <w:t xml:space="preserve"> Принять решение о  выполнении комплекса работ по межеванию земельного участка под МКД и постановке его на када</w:t>
      </w:r>
      <w:r>
        <w:t xml:space="preserve">стровый учет в </w:t>
      </w:r>
      <w:r w:rsidR="00905A62">
        <w:t>размере 1,97</w:t>
      </w:r>
      <w:r w:rsidR="00BA4F08" w:rsidRPr="0087599B">
        <w:t xml:space="preserve">руб. на 1 кв.м. </w:t>
      </w:r>
      <w:r w:rsidR="0010593F">
        <w:t>с 01.01.2023</w:t>
      </w:r>
      <w:r w:rsidR="00BA4F08" w:rsidRPr="0087599B">
        <w:t>г.</w:t>
      </w:r>
    </w:p>
    <w:p w:rsidR="00F548E7" w:rsidRPr="00681D4E" w:rsidRDefault="009F31A1" w:rsidP="00681D4E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681D4E">
        <w:rPr>
          <w:b/>
          <w:sz w:val="28"/>
          <w:szCs w:val="28"/>
          <w:lang w:val="en-US"/>
        </w:rPr>
        <w:t>III</w:t>
      </w:r>
      <w:r w:rsidRPr="00681D4E">
        <w:rPr>
          <w:b/>
        </w:rPr>
        <w:t xml:space="preserve">. </w:t>
      </w:r>
      <w:r w:rsidRPr="004475E2">
        <w:rPr>
          <w:b/>
        </w:rPr>
        <w:t xml:space="preserve">Рассмотреть </w:t>
      </w:r>
      <w:r w:rsidR="0073158B">
        <w:rPr>
          <w:b/>
        </w:rPr>
        <w:t>порядок</w:t>
      </w:r>
      <w:r w:rsidRPr="004475E2">
        <w:rPr>
          <w:b/>
        </w:rPr>
        <w:t xml:space="preserve"> оплаты размера расходов в составе платы за содержание жилого помещения в многоквартирном доме на оплату коммунальных ресурсов, потребляемых при использовании и содержании общего имущества в многоквартирном доме, определяется при наличии коллективного (общедомового) прибора учета:</w:t>
      </w:r>
      <w:r w:rsidRPr="004475E2">
        <w:t>исходя из объема потребления коммунальных ресурсов, определяемого по показаниям коллективного (общедомового) прибора учета, по тарифам, установленным органами государственной власти субъектов Российской Федерации.</w:t>
      </w:r>
    </w:p>
    <w:p w:rsidR="009F31A1" w:rsidRPr="004475E2" w:rsidRDefault="009F31A1" w:rsidP="009F31A1">
      <w:pPr>
        <w:ind w:firstLine="567"/>
        <w:jc w:val="both"/>
      </w:pPr>
      <w:r w:rsidRPr="004475E2">
        <w:rPr>
          <w:color w:val="000000"/>
        </w:rPr>
        <w:t>П</w:t>
      </w:r>
      <w:r w:rsidRPr="004475E2">
        <w:t xml:space="preserve">ри этом объем указанных коммунальных ресурсов за расчетный период (месяц) определяется исходя из показаний коллективного (общедомового) прибора учета соответствующих коммунальных ресурсов за вычетом определенных в соответствии с постановлением Правительства РФ №354 от 06.05.2011 г. объемов коммунальных ресурсов (услуг), потребленных в жилых и нежилых </w:t>
      </w:r>
      <w:r w:rsidRPr="004475E2">
        <w:lastRenderedPageBreak/>
        <w:t>помещениях, и распределяется между всеми жилыми и нежилыми помещениями пропорционально размеру общей площади каждого жилого и нежилого помещения, в том числе в случае превышения указанного объема коммунального ресурса над объемом, рассчитанным исходя из нормативов потребления коммунального ресурса в целях содержания общего имущества.</w:t>
      </w:r>
    </w:p>
    <w:p w:rsidR="008562D9" w:rsidRPr="006A39EA" w:rsidRDefault="009F31A1" w:rsidP="006A39EA">
      <w:pPr>
        <w:ind w:firstLine="567"/>
        <w:jc w:val="both"/>
      </w:pPr>
      <w:r w:rsidRPr="004475E2">
        <w:t xml:space="preserve">Расчет платы за коммунальные ресурсы, потребляемые при содержании общего имущества в многоквартирном доме (за холодную воду, горячую воду, электрическую энергию, отведение сточных вод в целях содержания общего имущества) производится по тарифам, установленным органом государственной власти субъекта РФ. </w:t>
      </w:r>
    </w:p>
    <w:p w:rsidR="001B4507" w:rsidRPr="005A4E8B" w:rsidRDefault="001B4507" w:rsidP="001B4507">
      <w:pPr>
        <w:jc w:val="both"/>
      </w:pPr>
      <w:proofErr w:type="gramStart"/>
      <w:r>
        <w:rPr>
          <w:b/>
          <w:sz w:val="28"/>
          <w:szCs w:val="28"/>
          <w:lang w:val="en-US"/>
        </w:rPr>
        <w:t>I</w:t>
      </w:r>
      <w:r>
        <w:rPr>
          <w:b/>
          <w:bCs/>
          <w:sz w:val="28"/>
          <w:szCs w:val="28"/>
          <w:lang w:val="en-US"/>
        </w:rPr>
        <w:t>V</w:t>
      </w:r>
      <w:r w:rsidRPr="00DB26CD">
        <w:rPr>
          <w:b/>
          <w:bCs/>
          <w:sz w:val="28"/>
          <w:szCs w:val="28"/>
        </w:rPr>
        <w:t>.</w:t>
      </w:r>
      <w:r>
        <w:rPr>
          <w:b/>
        </w:rPr>
        <w:t xml:space="preserve"> </w:t>
      </w:r>
      <w:r w:rsidRPr="00C83333">
        <w:rPr>
          <w:color w:val="000000"/>
        </w:rPr>
        <w:t xml:space="preserve">Использовать общее имущество многоквартирного дома для размещения </w:t>
      </w:r>
      <w:r w:rsidRPr="005A4E8B">
        <w:rPr>
          <w:color w:val="000000"/>
        </w:rPr>
        <w:t>информационных конструкций.</w:t>
      </w:r>
      <w:proofErr w:type="gramEnd"/>
    </w:p>
    <w:p w:rsidR="001B4507" w:rsidRPr="00C83333" w:rsidRDefault="001B4507" w:rsidP="001B4507">
      <w:pPr>
        <w:ind w:firstLine="426"/>
        <w:jc w:val="both"/>
        <w:rPr>
          <w:color w:val="000000"/>
        </w:rPr>
      </w:pPr>
      <w:r>
        <w:t>Уполномочить управляющую организацию заключать от имени собственников договоры на установку, размещение и эксплуатацию</w:t>
      </w:r>
      <w:r w:rsidRPr="00AF30F2">
        <w:t xml:space="preserve"> информационных </w:t>
      </w:r>
      <w:r>
        <w:t>конструкций,</w:t>
      </w:r>
      <w:r w:rsidRPr="00B22469">
        <w:t xml:space="preserve"> выдавать согласия на установку </w:t>
      </w:r>
      <w:r>
        <w:t>и размещение и</w:t>
      </w:r>
      <w:r w:rsidRPr="00B22469">
        <w:t>нформационных кон</w:t>
      </w:r>
      <w:r>
        <w:t xml:space="preserve">струкций на общем имуществе МКД. </w:t>
      </w:r>
    </w:p>
    <w:p w:rsidR="001B4507" w:rsidRDefault="001B4507" w:rsidP="001B4507">
      <w:pPr>
        <w:jc w:val="both"/>
        <w:rPr>
          <w:bCs/>
        </w:rPr>
      </w:pPr>
      <w:r>
        <w:rPr>
          <w:b/>
          <w:bCs/>
          <w:sz w:val="28"/>
          <w:szCs w:val="28"/>
          <w:lang w:val="en-US"/>
        </w:rPr>
        <w:t>V</w:t>
      </w:r>
      <w:r w:rsidRPr="00DB26CD">
        <w:rPr>
          <w:b/>
          <w:bCs/>
          <w:sz w:val="28"/>
          <w:szCs w:val="28"/>
        </w:rPr>
        <w:t xml:space="preserve">. </w:t>
      </w:r>
      <w:r w:rsidRPr="00DB26CD">
        <w:rPr>
          <w:bCs/>
        </w:rPr>
        <w:t xml:space="preserve">Утвердить </w:t>
      </w:r>
      <w:r>
        <w:rPr>
          <w:bCs/>
        </w:rPr>
        <w:t xml:space="preserve">и принять </w:t>
      </w:r>
      <w:r w:rsidRPr="00DB26CD">
        <w:rPr>
          <w:bCs/>
        </w:rPr>
        <w:t>дополнительные расходы</w:t>
      </w:r>
      <w:r>
        <w:rPr>
          <w:bCs/>
        </w:rPr>
        <w:t xml:space="preserve"> </w:t>
      </w:r>
      <w:r w:rsidRPr="00E04E1F">
        <w:rPr>
          <w:rFonts w:eastAsia="Calibri"/>
          <w:lang w:eastAsia="en-US"/>
        </w:rPr>
        <w:t>в размере платы за со</w:t>
      </w:r>
      <w:r>
        <w:rPr>
          <w:rFonts w:eastAsia="Calibri"/>
          <w:lang w:eastAsia="en-US"/>
        </w:rPr>
        <w:t>держание общего имущества в 2022</w:t>
      </w:r>
      <w:r w:rsidRPr="00E04E1F">
        <w:rPr>
          <w:rFonts w:eastAsia="Calibri"/>
          <w:lang w:eastAsia="en-US"/>
        </w:rPr>
        <w:t xml:space="preserve"> году</w:t>
      </w:r>
      <w:r w:rsidRPr="00E04E1F">
        <w:rPr>
          <w:bCs/>
        </w:rPr>
        <w:t xml:space="preserve">, связанные с проведением </w:t>
      </w:r>
      <w:r w:rsidRPr="00E04E1F">
        <w:rPr>
          <w:rFonts w:eastAsiaTheme="minorHAnsi"/>
          <w:lang w:eastAsia="en-US"/>
        </w:rPr>
        <w:t>профилактических испытаний и электрических</w:t>
      </w:r>
      <w:r w:rsidRPr="00DB26CD">
        <w:rPr>
          <w:rFonts w:eastAsiaTheme="minorHAnsi"/>
          <w:lang w:eastAsia="en-US"/>
        </w:rPr>
        <w:t xml:space="preserve"> измерений в электроустановках потребителей до 1000В</w:t>
      </w:r>
      <w:r>
        <w:rPr>
          <w:rFonts w:eastAsiaTheme="minorHAnsi"/>
          <w:lang w:eastAsia="en-US"/>
        </w:rPr>
        <w:t xml:space="preserve"> </w:t>
      </w:r>
      <w:r>
        <w:rPr>
          <w:bCs/>
        </w:rPr>
        <w:t xml:space="preserve">в размере 0,86 </w:t>
      </w:r>
      <w:r w:rsidRPr="00CD3D1F">
        <w:rPr>
          <w:bCs/>
        </w:rPr>
        <w:t>руб. на 1 кв.м</w:t>
      </w:r>
      <w:proofErr w:type="gramStart"/>
      <w:r w:rsidRPr="00CD3D1F">
        <w:rPr>
          <w:bCs/>
        </w:rPr>
        <w:t>.с</w:t>
      </w:r>
      <w:proofErr w:type="gramEnd"/>
      <w:r w:rsidRPr="00CD3D1F">
        <w:rPr>
          <w:bCs/>
        </w:rPr>
        <w:t xml:space="preserve"> 01.01.20</w:t>
      </w:r>
      <w:r>
        <w:rPr>
          <w:bCs/>
        </w:rPr>
        <w:t>22</w:t>
      </w:r>
      <w:r w:rsidRPr="00CD3D1F">
        <w:rPr>
          <w:bCs/>
        </w:rPr>
        <w:t>г.</w:t>
      </w:r>
    </w:p>
    <w:p w:rsidR="0010593F" w:rsidRPr="00E54503" w:rsidRDefault="0010593F" w:rsidP="0010593F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E54503">
        <w:rPr>
          <w:b/>
          <w:bCs/>
          <w:sz w:val="22"/>
          <w:szCs w:val="22"/>
          <w:lang w:val="en-US"/>
        </w:rPr>
        <w:t>VI</w:t>
      </w:r>
      <w:r w:rsidRPr="00E54503">
        <w:rPr>
          <w:b/>
          <w:bCs/>
          <w:sz w:val="22"/>
          <w:szCs w:val="22"/>
        </w:rPr>
        <w:t>.</w:t>
      </w:r>
      <w:r w:rsidRPr="00E54503">
        <w:rPr>
          <w:bCs/>
          <w:sz w:val="22"/>
          <w:szCs w:val="22"/>
        </w:rPr>
        <w:t xml:space="preserve"> Утвердить и принять дополнительные расходы</w:t>
      </w:r>
      <w:r w:rsidRPr="00E54503">
        <w:rPr>
          <w:sz w:val="22"/>
          <w:szCs w:val="22"/>
          <w:lang w:eastAsia="en-US"/>
        </w:rPr>
        <w:t xml:space="preserve"> в размере платы за содержание общего имущества с 01.01.2023г.</w:t>
      </w:r>
      <w:r w:rsidRPr="00E54503">
        <w:rPr>
          <w:bCs/>
          <w:sz w:val="22"/>
          <w:szCs w:val="22"/>
        </w:rPr>
        <w:t xml:space="preserve">, связанные с </w:t>
      </w:r>
      <w:r w:rsidRPr="00E54503">
        <w:rPr>
          <w:sz w:val="22"/>
          <w:szCs w:val="22"/>
        </w:rPr>
        <w:t xml:space="preserve">выполнением комплекса работ по обработке подвальных помещений от тараканов специализированной организацией 1 раз в год, </w:t>
      </w:r>
      <w:r w:rsidRPr="00E54503">
        <w:rPr>
          <w:bCs/>
          <w:sz w:val="22"/>
          <w:szCs w:val="22"/>
        </w:rPr>
        <w:t xml:space="preserve">в размере </w:t>
      </w:r>
      <w:r>
        <w:rPr>
          <w:bCs/>
          <w:sz w:val="22"/>
          <w:szCs w:val="22"/>
        </w:rPr>
        <w:t>0,11</w:t>
      </w:r>
      <w:r w:rsidRPr="00E54503">
        <w:rPr>
          <w:bCs/>
          <w:sz w:val="22"/>
          <w:szCs w:val="22"/>
        </w:rPr>
        <w:t xml:space="preserve"> руб. на 1 кв.м. </w:t>
      </w:r>
    </w:p>
    <w:p w:rsidR="0010593F" w:rsidRPr="00E54503" w:rsidRDefault="0010593F" w:rsidP="0010593F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proofErr w:type="gramStart"/>
      <w:r w:rsidRPr="00E54503">
        <w:rPr>
          <w:b/>
          <w:bCs/>
          <w:sz w:val="22"/>
          <w:szCs w:val="22"/>
          <w:lang w:val="en-US"/>
        </w:rPr>
        <w:t>VII</w:t>
      </w:r>
      <w:r w:rsidRPr="00E54503">
        <w:rPr>
          <w:b/>
          <w:bCs/>
          <w:sz w:val="22"/>
          <w:szCs w:val="22"/>
        </w:rPr>
        <w:t xml:space="preserve">. </w:t>
      </w:r>
      <w:r w:rsidRPr="00E54503">
        <w:rPr>
          <w:bCs/>
          <w:sz w:val="22"/>
          <w:szCs w:val="22"/>
        </w:rPr>
        <w:t>Принять решение, что работы по Договору принимаются, в соответствии со ст.</w:t>
      </w:r>
      <w:proofErr w:type="gramEnd"/>
      <w:r w:rsidRPr="00E54503">
        <w:rPr>
          <w:bCs/>
          <w:sz w:val="22"/>
          <w:szCs w:val="22"/>
        </w:rPr>
        <w:t xml:space="preserve"> 753 ГК РФ, Председателем Совета дома либо лицом,  уполномоченным ОСС на подписание актов выполненных работ/услуг по содержанию и текущему ремонту (далее – акт), которые не вправе отказаться от подписания акта. </w:t>
      </w:r>
    </w:p>
    <w:p w:rsidR="0010593F" w:rsidRPr="00E54503" w:rsidRDefault="0010593F" w:rsidP="0010593F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E54503">
        <w:rPr>
          <w:bCs/>
          <w:sz w:val="22"/>
          <w:szCs w:val="22"/>
        </w:rPr>
        <w:t>В случае</w:t>
      </w:r>
      <w:proofErr w:type="gramStart"/>
      <w:r w:rsidRPr="00E54503">
        <w:rPr>
          <w:bCs/>
          <w:sz w:val="22"/>
          <w:szCs w:val="22"/>
        </w:rPr>
        <w:t>,</w:t>
      </w:r>
      <w:proofErr w:type="gramEnd"/>
      <w:r w:rsidRPr="00E54503">
        <w:rPr>
          <w:bCs/>
          <w:sz w:val="22"/>
          <w:szCs w:val="22"/>
        </w:rPr>
        <w:t xml:space="preserve"> если ОСС не выбран Председатель Совета дома, либо истек срок его полномочий, либо если не выбрано иное уполномоченное лицо, то Управляющая организация оставляет за собой право подписать такой акт у любого из Собственников.</w:t>
      </w:r>
    </w:p>
    <w:p w:rsidR="0010593F" w:rsidRPr="00E54503" w:rsidRDefault="0010593F" w:rsidP="0010593F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E54503">
        <w:rPr>
          <w:bCs/>
          <w:sz w:val="22"/>
          <w:szCs w:val="22"/>
        </w:rPr>
        <w:t>Акт должен быть ими подписан и передан Управляющей организации в течени</w:t>
      </w:r>
      <w:proofErr w:type="gramStart"/>
      <w:r w:rsidRPr="00E54503">
        <w:rPr>
          <w:bCs/>
          <w:sz w:val="22"/>
          <w:szCs w:val="22"/>
        </w:rPr>
        <w:t>и</w:t>
      </w:r>
      <w:proofErr w:type="gramEnd"/>
      <w:r w:rsidRPr="00E54503">
        <w:rPr>
          <w:bCs/>
          <w:sz w:val="22"/>
          <w:szCs w:val="22"/>
        </w:rPr>
        <w:t xml:space="preserve"> 10 (десяти) дней с момента его получения. При наличии возражений к акту – они обязаны немедленно заявить об этом Управляющей организации и выставить обоснованную письменную претензию. </w:t>
      </w:r>
      <w:proofErr w:type="gramStart"/>
      <w:r w:rsidRPr="00E54503">
        <w:rPr>
          <w:bCs/>
          <w:sz w:val="22"/>
          <w:szCs w:val="22"/>
        </w:rPr>
        <w:t>Если в указанный в настоящем пункте срок, акт не был подписан со стороны Собственников и возвращен в Управляющую организацию, либо если выявленные при приемке недостатки не были оговорены Собственниками в акте приемки либо в ином документе, удостоверяющем приемку работ, то в дальнейшем  Собственники не вправе предъявлять требования к Управляющей организации об их устранении.</w:t>
      </w:r>
      <w:proofErr w:type="gramEnd"/>
      <w:r w:rsidRPr="00E54503">
        <w:rPr>
          <w:bCs/>
          <w:sz w:val="22"/>
          <w:szCs w:val="22"/>
        </w:rPr>
        <w:t xml:space="preserve"> В этом случае работы/услуги по Договору  считаются предоставленными Управляющей организацией в полном объеме и надлежащего качества, и принятыми Собственником в полном объеме.</w:t>
      </w:r>
    </w:p>
    <w:p w:rsidR="0010593F" w:rsidRPr="0010593F" w:rsidRDefault="0010593F" w:rsidP="0010593F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E54503">
        <w:rPr>
          <w:bCs/>
          <w:sz w:val="22"/>
          <w:szCs w:val="22"/>
        </w:rPr>
        <w:t xml:space="preserve">Стороны договорились, что отсутствие подписанного Акта не освобождает Потребителя от обязанности своевременно и в полном объеме вносить плату по Договору.  </w:t>
      </w:r>
    </w:p>
    <w:p w:rsidR="0010593F" w:rsidRPr="00E54503" w:rsidRDefault="0010593F" w:rsidP="0010593F">
      <w:pPr>
        <w:ind w:firstLine="709"/>
        <w:jc w:val="both"/>
        <w:rPr>
          <w:sz w:val="22"/>
          <w:szCs w:val="22"/>
        </w:rPr>
      </w:pPr>
      <w:proofErr w:type="gramStart"/>
      <w:r w:rsidRPr="00E54503">
        <w:rPr>
          <w:sz w:val="22"/>
          <w:szCs w:val="22"/>
        </w:rPr>
        <w:t>Согласно ст.46 ЖК РФ, решения и протокол общего собрания собственников помещений в многоквартирном доме являются официальными документами как документы, удостоверяющие факты,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доме, изменения объема прав и обязанностей или освобождения этих собственников от обязанностей, и подлежат размещению в помещении</w:t>
      </w:r>
      <w:proofErr w:type="gramEnd"/>
      <w:r w:rsidRPr="00E54503">
        <w:rPr>
          <w:sz w:val="22"/>
          <w:szCs w:val="22"/>
        </w:rPr>
        <w:t xml:space="preserve"> данного дома лицом, инициировавшим общее собрание. Подлинники решений и протокола общего собрания собственников помещений в многоквартирном доме подлежат обязательному представлению лицом, по инициативе которого было созвано общее собрание, в управляющую организацию не позднее чем через десять дней после проведения общего собрания собственников помещений в многоквартирном доме. </w:t>
      </w:r>
    </w:p>
    <w:p w:rsidR="0010593F" w:rsidRPr="00E54503" w:rsidRDefault="0010593F" w:rsidP="0010593F">
      <w:pPr>
        <w:ind w:firstLine="709"/>
        <w:jc w:val="both"/>
        <w:rPr>
          <w:sz w:val="22"/>
          <w:szCs w:val="22"/>
          <w:u w:val="single"/>
        </w:rPr>
      </w:pPr>
      <w:r w:rsidRPr="00E54503">
        <w:rPr>
          <w:sz w:val="22"/>
          <w:szCs w:val="22"/>
        </w:rPr>
        <w:t>Так же сообщаем, что Приказом Минстроя России от 28.01.2019 № 44/</w:t>
      </w:r>
      <w:proofErr w:type="spellStart"/>
      <w:proofErr w:type="gramStart"/>
      <w:r w:rsidRPr="00E54503">
        <w:rPr>
          <w:sz w:val="22"/>
          <w:szCs w:val="22"/>
        </w:rPr>
        <w:t>пр</w:t>
      </w:r>
      <w:proofErr w:type="spellEnd"/>
      <w:proofErr w:type="gramEnd"/>
      <w:r w:rsidRPr="00E54503">
        <w:rPr>
          <w:sz w:val="22"/>
          <w:szCs w:val="22"/>
        </w:rPr>
        <w:t xml:space="preserve"> "Об утверждении Требований к оформлению протоколов общих собраний собственников помещений в многоквартирных домах и Порядка направления подлинников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надзор" </w:t>
      </w:r>
      <w:r w:rsidRPr="00E54503">
        <w:rPr>
          <w:sz w:val="22"/>
          <w:szCs w:val="22"/>
          <w:u w:val="single"/>
        </w:rPr>
        <w:t>Соответственно, в адрес управляющей компании направляются все приложения, на которые есть ссылка в содержательной части протокола общего собрания собственников помещений МКД.</w:t>
      </w:r>
    </w:p>
    <w:p w:rsidR="0010593F" w:rsidRPr="00E54503" w:rsidRDefault="0010593F" w:rsidP="0010593F">
      <w:pPr>
        <w:ind w:firstLine="709"/>
        <w:jc w:val="both"/>
        <w:rPr>
          <w:sz w:val="22"/>
          <w:szCs w:val="22"/>
        </w:rPr>
      </w:pPr>
      <w:r w:rsidRPr="00E54503">
        <w:rPr>
          <w:sz w:val="22"/>
          <w:szCs w:val="22"/>
        </w:rPr>
        <w:t>ООО Управляющая компания «Северный округ» готово оказать помощь собственникам МКД в подготовке документов для общего собрания тел. 75 86 46 ил</w:t>
      </w:r>
      <w:proofErr w:type="gramStart"/>
      <w:r w:rsidRPr="00E54503">
        <w:rPr>
          <w:sz w:val="22"/>
          <w:szCs w:val="22"/>
        </w:rPr>
        <w:t>и ООО</w:t>
      </w:r>
      <w:proofErr w:type="gramEnd"/>
      <w:r w:rsidRPr="00E54503">
        <w:rPr>
          <w:sz w:val="22"/>
          <w:szCs w:val="22"/>
        </w:rPr>
        <w:t xml:space="preserve"> «</w:t>
      </w:r>
      <w:proofErr w:type="spellStart"/>
      <w:r w:rsidRPr="00E54503">
        <w:rPr>
          <w:sz w:val="22"/>
          <w:szCs w:val="22"/>
        </w:rPr>
        <w:t>ЖилПром</w:t>
      </w:r>
      <w:proofErr w:type="spellEnd"/>
      <w:r w:rsidRPr="00E54503">
        <w:rPr>
          <w:sz w:val="22"/>
          <w:szCs w:val="22"/>
        </w:rPr>
        <w:t>» тел.73-55-56.</w:t>
      </w:r>
    </w:p>
    <w:p w:rsidR="0010593F" w:rsidRPr="00E54503" w:rsidRDefault="0010593F" w:rsidP="0010593F">
      <w:pPr>
        <w:ind w:firstLine="709"/>
        <w:jc w:val="both"/>
        <w:rPr>
          <w:sz w:val="22"/>
          <w:szCs w:val="22"/>
        </w:rPr>
      </w:pPr>
      <w:r w:rsidRPr="00E54503">
        <w:rPr>
          <w:sz w:val="22"/>
          <w:szCs w:val="22"/>
        </w:rPr>
        <w:t xml:space="preserve">Принятое решение, по вопросам, поставленным на голосование оформить протоколом, и направить копию протокола общего собрания в адрес управляющей организации для реализации принятых решений </w:t>
      </w:r>
      <w:r w:rsidRPr="00E54503">
        <w:rPr>
          <w:b/>
          <w:sz w:val="22"/>
          <w:szCs w:val="22"/>
        </w:rPr>
        <w:t>не позднее 01 декабря 2022 года.</w:t>
      </w:r>
      <w:r w:rsidRPr="00E54503">
        <w:rPr>
          <w:sz w:val="22"/>
          <w:szCs w:val="22"/>
        </w:rPr>
        <w:t xml:space="preserve">                                                                   </w:t>
      </w:r>
    </w:p>
    <w:p w:rsidR="0010593F" w:rsidRPr="00E54503" w:rsidRDefault="0010593F" w:rsidP="0010593F">
      <w:pPr>
        <w:jc w:val="both"/>
        <w:rPr>
          <w:sz w:val="22"/>
          <w:szCs w:val="22"/>
        </w:rPr>
      </w:pPr>
    </w:p>
    <w:p w:rsidR="001B4507" w:rsidRPr="0010593F" w:rsidRDefault="0010593F" w:rsidP="0010593F">
      <w:pPr>
        <w:jc w:val="right"/>
        <w:rPr>
          <w:sz w:val="22"/>
          <w:szCs w:val="22"/>
        </w:rPr>
      </w:pPr>
      <w:r w:rsidRPr="00E54503">
        <w:rPr>
          <w:sz w:val="22"/>
          <w:szCs w:val="22"/>
        </w:rPr>
        <w:t>ООО УК «Северный округ»</w:t>
      </w:r>
    </w:p>
    <w:p w:rsidR="00310C15" w:rsidRPr="009F31A1" w:rsidRDefault="00310C15" w:rsidP="001B4507">
      <w:pPr>
        <w:ind w:firstLine="567"/>
        <w:jc w:val="both"/>
      </w:pPr>
    </w:p>
    <w:sectPr w:rsidR="00310C15" w:rsidRPr="009F31A1" w:rsidSect="0087599B">
      <w:pgSz w:w="11906" w:h="16838"/>
      <w:pgMar w:top="284" w:right="424" w:bottom="142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836260"/>
    <w:multiLevelType w:val="hybridMultilevel"/>
    <w:tmpl w:val="AA5071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74548E"/>
    <w:multiLevelType w:val="hybridMultilevel"/>
    <w:tmpl w:val="57EA0D5C"/>
    <w:lvl w:ilvl="0" w:tplc="9F8402CA">
      <w:start w:val="1"/>
      <w:numFmt w:val="decimal"/>
      <w:lvlText w:val="%1."/>
      <w:lvlJc w:val="left"/>
      <w:pPr>
        <w:ind w:left="1875" w:hanging="360"/>
      </w:pPr>
    </w:lvl>
    <w:lvl w:ilvl="1" w:tplc="04190019">
      <w:start w:val="1"/>
      <w:numFmt w:val="lowerLetter"/>
      <w:lvlText w:val="%2."/>
      <w:lvlJc w:val="left"/>
      <w:pPr>
        <w:ind w:left="2595" w:hanging="360"/>
      </w:pPr>
    </w:lvl>
    <w:lvl w:ilvl="2" w:tplc="0419001B">
      <w:start w:val="1"/>
      <w:numFmt w:val="lowerRoman"/>
      <w:lvlText w:val="%3."/>
      <w:lvlJc w:val="right"/>
      <w:pPr>
        <w:ind w:left="3315" w:hanging="180"/>
      </w:pPr>
    </w:lvl>
    <w:lvl w:ilvl="3" w:tplc="0419000F">
      <w:start w:val="1"/>
      <w:numFmt w:val="decimal"/>
      <w:lvlText w:val="%4."/>
      <w:lvlJc w:val="left"/>
      <w:pPr>
        <w:ind w:left="4035" w:hanging="360"/>
      </w:pPr>
    </w:lvl>
    <w:lvl w:ilvl="4" w:tplc="04190019">
      <w:start w:val="1"/>
      <w:numFmt w:val="lowerLetter"/>
      <w:lvlText w:val="%5."/>
      <w:lvlJc w:val="left"/>
      <w:pPr>
        <w:ind w:left="4755" w:hanging="360"/>
      </w:pPr>
    </w:lvl>
    <w:lvl w:ilvl="5" w:tplc="0419001B">
      <w:start w:val="1"/>
      <w:numFmt w:val="lowerRoman"/>
      <w:lvlText w:val="%6."/>
      <w:lvlJc w:val="right"/>
      <w:pPr>
        <w:ind w:left="5475" w:hanging="180"/>
      </w:pPr>
    </w:lvl>
    <w:lvl w:ilvl="6" w:tplc="0419000F">
      <w:start w:val="1"/>
      <w:numFmt w:val="decimal"/>
      <w:lvlText w:val="%7."/>
      <w:lvlJc w:val="left"/>
      <w:pPr>
        <w:ind w:left="6195" w:hanging="360"/>
      </w:pPr>
    </w:lvl>
    <w:lvl w:ilvl="7" w:tplc="04190019">
      <w:start w:val="1"/>
      <w:numFmt w:val="lowerLetter"/>
      <w:lvlText w:val="%8."/>
      <w:lvlJc w:val="left"/>
      <w:pPr>
        <w:ind w:left="6915" w:hanging="360"/>
      </w:pPr>
    </w:lvl>
    <w:lvl w:ilvl="8" w:tplc="0419001B">
      <w:start w:val="1"/>
      <w:numFmt w:val="lowerRoman"/>
      <w:lvlText w:val="%9."/>
      <w:lvlJc w:val="right"/>
      <w:pPr>
        <w:ind w:left="7635" w:hanging="180"/>
      </w:pPr>
    </w:lvl>
  </w:abstractNum>
  <w:abstractNum w:abstractNumId="2">
    <w:nsid w:val="544B7CAE"/>
    <w:multiLevelType w:val="hybridMultilevel"/>
    <w:tmpl w:val="8850C7F8"/>
    <w:lvl w:ilvl="0" w:tplc="7572F6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26F5"/>
    <w:rsid w:val="00090323"/>
    <w:rsid w:val="000A04F2"/>
    <w:rsid w:val="000B4F9B"/>
    <w:rsid w:val="000E7FFD"/>
    <w:rsid w:val="0010593F"/>
    <w:rsid w:val="00122EE0"/>
    <w:rsid w:val="00125C79"/>
    <w:rsid w:val="00162D6A"/>
    <w:rsid w:val="00174657"/>
    <w:rsid w:val="00194DCF"/>
    <w:rsid w:val="001B4507"/>
    <w:rsid w:val="001C7F94"/>
    <w:rsid w:val="001E7007"/>
    <w:rsid w:val="0023224D"/>
    <w:rsid w:val="00241AA9"/>
    <w:rsid w:val="002443F1"/>
    <w:rsid w:val="00251FC6"/>
    <w:rsid w:val="002612B2"/>
    <w:rsid w:val="00283CC3"/>
    <w:rsid w:val="002B5EAD"/>
    <w:rsid w:val="002E634A"/>
    <w:rsid w:val="00310C15"/>
    <w:rsid w:val="00374065"/>
    <w:rsid w:val="003D4A79"/>
    <w:rsid w:val="00424C04"/>
    <w:rsid w:val="004570CA"/>
    <w:rsid w:val="004625AF"/>
    <w:rsid w:val="0048033F"/>
    <w:rsid w:val="004A06AA"/>
    <w:rsid w:val="004C58AA"/>
    <w:rsid w:val="004D615B"/>
    <w:rsid w:val="004D756E"/>
    <w:rsid w:val="004F47D9"/>
    <w:rsid w:val="00560A38"/>
    <w:rsid w:val="00581F95"/>
    <w:rsid w:val="0059659D"/>
    <w:rsid w:val="005B4FC6"/>
    <w:rsid w:val="005F476D"/>
    <w:rsid w:val="00617506"/>
    <w:rsid w:val="00681D4E"/>
    <w:rsid w:val="006926D8"/>
    <w:rsid w:val="0069342C"/>
    <w:rsid w:val="006A39EA"/>
    <w:rsid w:val="006B7E0E"/>
    <w:rsid w:val="0073158B"/>
    <w:rsid w:val="00774BFC"/>
    <w:rsid w:val="007C3AEA"/>
    <w:rsid w:val="007F0F11"/>
    <w:rsid w:val="007F63E2"/>
    <w:rsid w:val="008562D9"/>
    <w:rsid w:val="00864CC3"/>
    <w:rsid w:val="00874647"/>
    <w:rsid w:val="0087599B"/>
    <w:rsid w:val="008955EA"/>
    <w:rsid w:val="008B4BA6"/>
    <w:rsid w:val="00905A62"/>
    <w:rsid w:val="00912CA4"/>
    <w:rsid w:val="0092061C"/>
    <w:rsid w:val="009226F5"/>
    <w:rsid w:val="00980C72"/>
    <w:rsid w:val="009A0A2F"/>
    <w:rsid w:val="009F31A1"/>
    <w:rsid w:val="00A20048"/>
    <w:rsid w:val="00A32BA7"/>
    <w:rsid w:val="00A377FC"/>
    <w:rsid w:val="00A45D01"/>
    <w:rsid w:val="00B477A5"/>
    <w:rsid w:val="00BA4F08"/>
    <w:rsid w:val="00BC0FA8"/>
    <w:rsid w:val="00BD27FE"/>
    <w:rsid w:val="00BD5CD0"/>
    <w:rsid w:val="00C0741A"/>
    <w:rsid w:val="00C57DEB"/>
    <w:rsid w:val="00C8432B"/>
    <w:rsid w:val="00C95543"/>
    <w:rsid w:val="00CD3D1F"/>
    <w:rsid w:val="00CF126C"/>
    <w:rsid w:val="00D13CAB"/>
    <w:rsid w:val="00D4164A"/>
    <w:rsid w:val="00D447DA"/>
    <w:rsid w:val="00D82AED"/>
    <w:rsid w:val="00DB26CD"/>
    <w:rsid w:val="00DD612D"/>
    <w:rsid w:val="00DE3D1E"/>
    <w:rsid w:val="00DF5F78"/>
    <w:rsid w:val="00E04E1F"/>
    <w:rsid w:val="00E254E1"/>
    <w:rsid w:val="00E3384B"/>
    <w:rsid w:val="00E37E7C"/>
    <w:rsid w:val="00EB599E"/>
    <w:rsid w:val="00F04472"/>
    <w:rsid w:val="00F548E7"/>
    <w:rsid w:val="00FD4215"/>
    <w:rsid w:val="00FF30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C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310C15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310C1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310C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13CA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C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310C15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310C1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310C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13CA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7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5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0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5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5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C067F2-62A3-4D1B-8C94-FC9FF1E5C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1234</Words>
  <Characters>7037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c400</cp:lastModifiedBy>
  <cp:revision>2</cp:revision>
  <cp:lastPrinted>2017-09-11T05:07:00Z</cp:lastPrinted>
  <dcterms:created xsi:type="dcterms:W3CDTF">2022-09-08T12:19:00Z</dcterms:created>
  <dcterms:modified xsi:type="dcterms:W3CDTF">2022-09-08T12:35:00Z</dcterms:modified>
</cp:coreProperties>
</file>