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>Профессора Даниловского 6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A25B84">
        <w:rPr>
          <w:b/>
          <w:u w:val="single"/>
        </w:rPr>
        <w:t>42,39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A25B84">
        <w:rPr>
          <w:b/>
          <w:u w:val="single"/>
        </w:rPr>
        <w:t>34,79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м</w:t>
            </w:r>
            <w:proofErr w:type="gramStart"/>
            <w:r w:rsidRPr="00A25B8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4,3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п.</w:t>
            </w:r>
            <w:proofErr w:type="gramStart"/>
            <w:r w:rsidRPr="00A25B84">
              <w:rPr>
                <w:b/>
                <w:sz w:val="20"/>
                <w:szCs w:val="20"/>
              </w:rPr>
              <w:t>м</w:t>
            </w:r>
            <w:proofErr w:type="gramEnd"/>
            <w:r w:rsidRPr="00A25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1,9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25B8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2,9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п.</w:t>
            </w:r>
            <w:proofErr w:type="gramStart"/>
            <w:r w:rsidRPr="00A25B84">
              <w:rPr>
                <w:b/>
                <w:sz w:val="20"/>
                <w:szCs w:val="20"/>
              </w:rPr>
              <w:t>м</w:t>
            </w:r>
            <w:proofErr w:type="gramEnd"/>
            <w:r w:rsidRPr="00A25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7,4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п.</w:t>
            </w:r>
            <w:proofErr w:type="gramStart"/>
            <w:r w:rsidRPr="00A25B84">
              <w:rPr>
                <w:b/>
                <w:sz w:val="20"/>
                <w:szCs w:val="20"/>
              </w:rPr>
              <w:t>м</w:t>
            </w:r>
            <w:proofErr w:type="gramEnd"/>
            <w:r w:rsidRPr="00A25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5,6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A25B84">
              <w:rPr>
                <w:b/>
                <w:sz w:val="20"/>
                <w:szCs w:val="20"/>
              </w:rPr>
              <w:t>стояковХВС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п.</w:t>
            </w:r>
            <w:proofErr w:type="gramStart"/>
            <w:r w:rsidRPr="00A25B84">
              <w:rPr>
                <w:b/>
                <w:sz w:val="20"/>
                <w:szCs w:val="20"/>
              </w:rPr>
              <w:t>м</w:t>
            </w:r>
            <w:proofErr w:type="gramEnd"/>
            <w:r w:rsidRPr="00A25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5,6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косметика подъездов (3,4,5,6)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м</w:t>
            </w:r>
            <w:proofErr w:type="gramStart"/>
            <w:r w:rsidRPr="00A25B8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680 000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13,2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1,4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25B8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1,2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бетонирование полов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м</w:t>
            </w:r>
            <w:proofErr w:type="gramStart"/>
            <w:r w:rsidRPr="00A25B8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5,8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25B8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3,4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 xml:space="preserve">изоляция розлива ГВС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п.</w:t>
            </w:r>
            <w:proofErr w:type="gramStart"/>
            <w:r w:rsidRPr="00A25B84">
              <w:rPr>
                <w:b/>
                <w:sz w:val="20"/>
                <w:szCs w:val="20"/>
              </w:rPr>
              <w:t>м</w:t>
            </w:r>
            <w:proofErr w:type="gramEnd"/>
            <w:r w:rsidRPr="00A25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2,1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обрезка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25B8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3,9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1,4</w:t>
            </w:r>
          </w:p>
        </w:tc>
      </w:tr>
      <w:tr w:rsidR="00A25B84" w:rsidRPr="00A25B84" w:rsidTr="00A25B8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B84" w:rsidRPr="00A25B84" w:rsidRDefault="00A25B84" w:rsidP="00A25B84">
            <w:pPr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20"/>
                <w:szCs w:val="20"/>
              </w:rPr>
            </w:pPr>
            <w:r w:rsidRPr="00A25B8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B84" w:rsidRPr="00A25B84" w:rsidRDefault="00A25B84" w:rsidP="00A25B84">
            <w:pPr>
              <w:jc w:val="center"/>
              <w:rPr>
                <w:b/>
                <w:sz w:val="18"/>
                <w:szCs w:val="18"/>
              </w:rPr>
            </w:pPr>
            <w:r w:rsidRPr="00A25B84">
              <w:rPr>
                <w:b/>
                <w:sz w:val="18"/>
                <w:szCs w:val="18"/>
              </w:rPr>
              <w:t>1,4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A25B84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A25B84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41394B"/>
    <w:rsid w:val="0043112A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25B84"/>
    <w:rsid w:val="00A37F22"/>
    <w:rsid w:val="00A660A8"/>
    <w:rsid w:val="00A91755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129CF"/>
    <w:rsid w:val="00E22C26"/>
    <w:rsid w:val="00E67FDE"/>
    <w:rsid w:val="00F030D0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D6752-58FC-4B1E-AC58-3670800C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2022-09-04T23:34:00Z</dcterms:created>
  <dcterms:modified xsi:type="dcterms:W3CDTF">2022-09-06T05:32:00Z</dcterms:modified>
</cp:coreProperties>
</file>