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9108" w14:textId="00BC208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Портовая,13а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60124">
        <w:rPr>
          <w:b/>
          <w:sz w:val="28"/>
          <w:szCs w:val="28"/>
        </w:rPr>
        <w:t>2</w:t>
      </w:r>
      <w:r w:rsidR="00D70F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1B8DB88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2E79B8" w14:textId="77777777" w:rsidR="00D70F2E" w:rsidRPr="00F411F4" w:rsidRDefault="00D70F2E" w:rsidP="00D70F2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43007FF4" w14:textId="77777777" w:rsidR="00D70F2E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399401" w14:textId="5FEBDB20" w:rsidR="00D70F2E" w:rsidRPr="00B85698" w:rsidRDefault="00D70F2E" w:rsidP="00D70F2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61,71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CEF8E1C" w14:textId="314658CD" w:rsidR="00D70F2E" w:rsidRPr="00B85698" w:rsidRDefault="00D70F2E" w:rsidP="00D70F2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24,18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D2B6DEF" w14:textId="77777777" w:rsidR="00D70F2E" w:rsidRPr="001A4EBC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62558A4" w14:textId="77777777" w:rsidR="00D70F2E" w:rsidRDefault="00D70F2E" w:rsidP="00D70F2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41C67E38" w14:textId="5ADCEAC3" w:rsidR="00D70F2E" w:rsidRDefault="00D70F2E" w:rsidP="00D70F2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Косметический ремонт подъезда (аккумулирование </w:t>
      </w:r>
      <w:proofErr w:type="gramStart"/>
      <w:r>
        <w:t>средств)</w:t>
      </w:r>
      <w:r>
        <w:t xml:space="preserve">  </w:t>
      </w:r>
      <w:r w:rsidRPr="00F411F4">
        <w:t>-</w:t>
      </w:r>
      <w:proofErr w:type="gramEnd"/>
      <w:r w:rsidRPr="00F411F4">
        <w:t xml:space="preserve"> в размере </w:t>
      </w:r>
      <w:r>
        <w:t>20</w:t>
      </w:r>
      <w:r>
        <w:t xml:space="preserve"> 0</w:t>
      </w:r>
      <w:r w:rsidRPr="00F411F4">
        <w:t xml:space="preserve">00 руб., или </w:t>
      </w:r>
      <w:r>
        <w:t>4,</w:t>
      </w:r>
      <w:r>
        <w:t>71</w:t>
      </w:r>
      <w:r>
        <w:t xml:space="preserve">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D2581CD" w14:textId="6B0975FD" w:rsidR="00D70F2E" w:rsidRDefault="00D70F2E" w:rsidP="00D70F2E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 w:rsidRPr="00877E47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877E47">
        <w:rPr>
          <w:color w:val="000000"/>
        </w:rPr>
        <w:t xml:space="preserve">0 000руб., </w:t>
      </w:r>
      <w:r w:rsidRPr="00F411F4">
        <w:t xml:space="preserve">или </w:t>
      </w:r>
      <w:r>
        <w:t>11,77</w:t>
      </w:r>
      <w:r>
        <w:t xml:space="preserve"> </w:t>
      </w:r>
      <w:r w:rsidRPr="00F411F4">
        <w:t xml:space="preserve">руб. на </w:t>
      </w:r>
    </w:p>
    <w:p w14:paraId="22F19F31" w14:textId="77777777" w:rsidR="00D70F2E" w:rsidRDefault="00D70F2E" w:rsidP="00D70F2E">
      <w:pPr>
        <w:autoSpaceDE w:val="0"/>
        <w:autoSpaceDN w:val="0"/>
        <w:adjustRightInd w:val="0"/>
        <w:jc w:val="both"/>
        <w:rPr>
          <w:color w:val="000000"/>
        </w:rPr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877E47">
        <w:rPr>
          <w:color w:val="000000"/>
        </w:rPr>
        <w:t xml:space="preserve"> </w:t>
      </w:r>
    </w:p>
    <w:p w14:paraId="2A74EF3F" w14:textId="77777777" w:rsidR="00D70F2E" w:rsidRPr="004475E2" w:rsidRDefault="00D70F2E" w:rsidP="00D70F2E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30B128F" w14:textId="77777777" w:rsidR="00D70F2E" w:rsidRPr="004475E2" w:rsidRDefault="00D70F2E" w:rsidP="00D70F2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3AD3ED83" w14:textId="77777777" w:rsidR="00D70F2E" w:rsidRDefault="00D70F2E" w:rsidP="00D70F2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E000FA5" w14:textId="05F23EFA" w:rsidR="00D70F2E" w:rsidRDefault="00D70F2E" w:rsidP="00D70F2E">
      <w:pPr>
        <w:jc w:val="both"/>
        <w:rPr>
          <w:bCs/>
        </w:rPr>
      </w:pPr>
      <w:r>
        <w:rPr>
          <w:b/>
          <w:lang w:val="en-US"/>
        </w:rPr>
        <w:t>I</w:t>
      </w: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 xml:space="preserve">1,83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54E4A249" w14:textId="77777777" w:rsidR="00D70F2E" w:rsidRPr="004475E2" w:rsidRDefault="00D70F2E" w:rsidP="00D70F2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32AE52" w14:textId="77777777" w:rsidR="00D70F2E" w:rsidRPr="004475E2" w:rsidRDefault="00D70F2E" w:rsidP="00D70F2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D567DE5" w14:textId="77777777" w:rsidR="00D70F2E" w:rsidRDefault="00D70F2E" w:rsidP="00D70F2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A288892" w14:textId="373A3444" w:rsidR="00D70F2E" w:rsidRPr="004475E2" w:rsidRDefault="00D70F2E" w:rsidP="00D70F2E">
      <w:pPr>
        <w:jc w:val="both"/>
      </w:pPr>
      <w:r>
        <w:t xml:space="preserve"> тел. </w:t>
      </w:r>
      <w:r>
        <w:t>о</w:t>
      </w:r>
      <w:bookmarkStart w:id="0" w:name="_GoBack"/>
      <w:bookmarkEnd w:id="0"/>
      <w:r>
        <w:t xml:space="preserve">бслуживающей организации </w:t>
      </w:r>
      <w:r>
        <w:t>ООО «</w:t>
      </w:r>
      <w:proofErr w:type="spellStart"/>
      <w:r>
        <w:t>ЖилПром</w:t>
      </w:r>
      <w:proofErr w:type="spellEnd"/>
      <w:r>
        <w:t>» 73-55-56.</w:t>
      </w:r>
    </w:p>
    <w:p w14:paraId="500BFC5D" w14:textId="77777777" w:rsidR="00D70F2E" w:rsidRPr="004475E2" w:rsidRDefault="00D70F2E" w:rsidP="00D70F2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6DD65E1" w14:textId="77777777" w:rsidR="00D70F2E" w:rsidRPr="002B0A6E" w:rsidRDefault="00D70F2E" w:rsidP="00D70F2E">
      <w:pPr>
        <w:jc w:val="both"/>
        <w:rPr>
          <w:sz w:val="28"/>
          <w:szCs w:val="28"/>
        </w:rPr>
      </w:pPr>
    </w:p>
    <w:p w14:paraId="269A70BC" w14:textId="77777777" w:rsidR="00D70F2E" w:rsidRPr="004475E2" w:rsidRDefault="00D70F2E" w:rsidP="00D70F2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E3A9DA" w14:textId="77777777" w:rsidR="00D70F2E" w:rsidRPr="00BB4951" w:rsidRDefault="00D70F2E" w:rsidP="00D70F2E">
      <w:pPr>
        <w:jc w:val="both"/>
      </w:pPr>
    </w:p>
    <w:p w14:paraId="71F7C398" w14:textId="77777777" w:rsidR="00D70F2E" w:rsidRPr="00BB4951" w:rsidRDefault="00D70F2E" w:rsidP="00D70F2E">
      <w:pPr>
        <w:autoSpaceDE w:val="0"/>
        <w:autoSpaceDN w:val="0"/>
        <w:adjustRightInd w:val="0"/>
        <w:ind w:firstLine="540"/>
        <w:jc w:val="both"/>
      </w:pPr>
    </w:p>
    <w:p w14:paraId="14327F9E" w14:textId="77777777" w:rsidR="00310C15" w:rsidRPr="00A7160C" w:rsidRDefault="00310C15" w:rsidP="00D70F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C6528"/>
    <w:rsid w:val="00503E61"/>
    <w:rsid w:val="0063526B"/>
    <w:rsid w:val="0067127C"/>
    <w:rsid w:val="00704EF3"/>
    <w:rsid w:val="0071130A"/>
    <w:rsid w:val="007400D8"/>
    <w:rsid w:val="00760124"/>
    <w:rsid w:val="00761EA0"/>
    <w:rsid w:val="00774BFC"/>
    <w:rsid w:val="008140CD"/>
    <w:rsid w:val="00822B3B"/>
    <w:rsid w:val="0084601F"/>
    <w:rsid w:val="00874647"/>
    <w:rsid w:val="008C1838"/>
    <w:rsid w:val="009226F5"/>
    <w:rsid w:val="00973A99"/>
    <w:rsid w:val="009A0A2F"/>
    <w:rsid w:val="009F31A1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70F2E"/>
    <w:rsid w:val="00D82AED"/>
    <w:rsid w:val="00D90DD6"/>
    <w:rsid w:val="00DB2A54"/>
    <w:rsid w:val="00DC0CD7"/>
    <w:rsid w:val="00DD612D"/>
    <w:rsid w:val="00E20B97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2F8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3999-5C39-404F-B4C3-170787A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2021-09-23T07:36:00Z</cp:lastPrinted>
  <dcterms:created xsi:type="dcterms:W3CDTF">2021-09-23T07:32:00Z</dcterms:created>
  <dcterms:modified xsi:type="dcterms:W3CDTF">2021-09-23T07:36:00Z</dcterms:modified>
</cp:coreProperties>
</file>